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8BE7" w14:textId="77777777" w:rsidR="00D55DDD" w:rsidRDefault="00D55DDD" w:rsidP="00F33CE3">
      <w:pPr>
        <w:wordWrap w:val="0"/>
        <w:autoSpaceDE w:val="0"/>
        <w:autoSpaceDN w:val="0"/>
        <w:jc w:val="right"/>
      </w:pPr>
      <w:r>
        <w:rPr>
          <w:rFonts w:hint="eastAsia"/>
        </w:rPr>
        <w:t>京都府高体連</w:t>
      </w:r>
      <w:r>
        <w:t>ハンドボール</w:t>
      </w:r>
      <w:r>
        <w:rPr>
          <w:rFonts w:hint="eastAsia"/>
        </w:rPr>
        <w:t>専門部</w:t>
      </w:r>
      <w:r w:rsidR="00F33CE3">
        <w:rPr>
          <w:rFonts w:hint="eastAsia"/>
        </w:rPr>
        <w:t xml:space="preserve">　</w:t>
      </w:r>
    </w:p>
    <w:p w14:paraId="5CBAF2B6" w14:textId="77777777" w:rsidR="00D55DDD" w:rsidRDefault="00D55DDD" w:rsidP="00E81D08">
      <w:pPr>
        <w:autoSpaceDE w:val="0"/>
        <w:autoSpaceDN w:val="0"/>
      </w:pPr>
    </w:p>
    <w:p w14:paraId="0AFE0923" w14:textId="77777777" w:rsidR="00C144F3" w:rsidRDefault="00C144F3" w:rsidP="00E81D08">
      <w:pPr>
        <w:autoSpaceDE w:val="0"/>
        <w:autoSpaceDN w:val="0"/>
      </w:pPr>
    </w:p>
    <w:p w14:paraId="4EB12F19" w14:textId="019930CD" w:rsidR="00453C76" w:rsidRDefault="00B91883" w:rsidP="00E81D08">
      <w:pPr>
        <w:autoSpaceDE w:val="0"/>
        <w:autoSpaceDN w:val="0"/>
        <w:jc w:val="center"/>
      </w:pPr>
      <w:r>
        <w:rPr>
          <w:rFonts w:hint="eastAsia"/>
        </w:rPr>
        <w:t>令和</w:t>
      </w:r>
      <w:r w:rsidR="00885793">
        <w:rPr>
          <w:rFonts w:hint="eastAsia"/>
        </w:rPr>
        <w:t>４</w:t>
      </w:r>
      <w:r>
        <w:rPr>
          <w:rFonts w:hint="eastAsia"/>
        </w:rPr>
        <w:t xml:space="preserve">年度　</w:t>
      </w:r>
      <w:r w:rsidR="006E0511">
        <w:rPr>
          <w:rFonts w:hint="eastAsia"/>
        </w:rPr>
        <w:t>第</w:t>
      </w:r>
      <w:r w:rsidR="00885793">
        <w:rPr>
          <w:rFonts w:hint="eastAsia"/>
        </w:rPr>
        <w:t>1</w:t>
      </w:r>
      <w:r w:rsidR="00885793">
        <w:t>0</w:t>
      </w:r>
      <w:r w:rsidR="002D4E60">
        <w:rPr>
          <w:rFonts w:hint="eastAsia"/>
        </w:rPr>
        <w:t>回京都府</w:t>
      </w:r>
      <w:r>
        <w:rPr>
          <w:rFonts w:hint="eastAsia"/>
        </w:rPr>
        <w:t>高等学校夏季ハンドボール選手権大会の感染防止対策</w:t>
      </w:r>
      <w:r w:rsidR="00D55DDD">
        <w:t>について</w:t>
      </w:r>
    </w:p>
    <w:p w14:paraId="7E68B270" w14:textId="77777777" w:rsidR="00DE3EF1" w:rsidRPr="00885793" w:rsidRDefault="00DE3EF1" w:rsidP="00E81D08">
      <w:pPr>
        <w:autoSpaceDE w:val="0"/>
        <w:autoSpaceDN w:val="0"/>
      </w:pPr>
    </w:p>
    <w:p w14:paraId="11926328" w14:textId="77777777" w:rsidR="00C144F3" w:rsidRDefault="00C144F3" w:rsidP="00E81D08">
      <w:pPr>
        <w:autoSpaceDE w:val="0"/>
        <w:autoSpaceDN w:val="0"/>
      </w:pPr>
    </w:p>
    <w:p w14:paraId="0945938E" w14:textId="77777777" w:rsidR="00945EFA" w:rsidRDefault="00D55DDD" w:rsidP="00945EFA">
      <w:pPr>
        <w:autoSpaceDE w:val="0"/>
        <w:autoSpaceDN w:val="0"/>
        <w:ind w:left="2860" w:hangingChars="1300" w:hanging="2860"/>
        <w:rPr>
          <w:b/>
          <w:color w:val="FF0000"/>
        </w:rPr>
      </w:pPr>
      <w:r w:rsidRPr="00D55DDD">
        <w:rPr>
          <w:rFonts w:hint="eastAsia"/>
        </w:rPr>
        <w:t xml:space="preserve">１　</w:t>
      </w:r>
      <w:r w:rsidR="00945EFA">
        <w:rPr>
          <w:rFonts w:hint="eastAsia"/>
        </w:rPr>
        <w:t xml:space="preserve">　</w:t>
      </w:r>
      <w:r w:rsidRPr="00D55DDD">
        <w:rPr>
          <w:rFonts w:hint="eastAsia"/>
        </w:rPr>
        <w:t>会場に来場できる人</w:t>
      </w:r>
      <w:r w:rsidR="006B573A">
        <w:rPr>
          <w:rFonts w:hint="eastAsia"/>
        </w:rPr>
        <w:t>（</w:t>
      </w:r>
      <w:r w:rsidR="008342C1">
        <w:rPr>
          <w:rFonts w:hint="eastAsia"/>
        </w:rPr>
        <w:t>大会役員、</w:t>
      </w:r>
      <w:r w:rsidR="00634DAD" w:rsidRPr="00945EFA">
        <w:rPr>
          <w:rFonts w:hint="eastAsia"/>
          <w:bCs/>
          <w:color w:val="000000" w:themeColor="text1"/>
        </w:rPr>
        <w:t>登録メンバー</w:t>
      </w:r>
      <w:r w:rsidR="00B91883" w:rsidRPr="00945EFA">
        <w:rPr>
          <w:rFonts w:hint="eastAsia"/>
          <w:bCs/>
          <w:color w:val="000000" w:themeColor="text1"/>
        </w:rPr>
        <w:t>、役員</w:t>
      </w:r>
      <w:r w:rsidR="00945EFA" w:rsidRPr="00945EFA">
        <w:rPr>
          <w:rFonts w:hint="eastAsia"/>
          <w:bCs/>
          <w:color w:val="000000" w:themeColor="text1"/>
        </w:rPr>
        <w:t>、</w:t>
      </w:r>
      <w:r w:rsidR="00945EFA" w:rsidRPr="00945EFA">
        <w:rPr>
          <w:rFonts w:hint="eastAsia"/>
          <w:b/>
          <w:color w:val="FF0000"/>
        </w:rPr>
        <w:t>チーム関係者2</w:t>
      </w:r>
      <w:r w:rsidR="00945EFA" w:rsidRPr="00945EFA">
        <w:rPr>
          <w:b/>
          <w:color w:val="FF0000"/>
        </w:rPr>
        <w:t>0</w:t>
      </w:r>
      <w:r w:rsidR="00945EFA" w:rsidRPr="00945EFA">
        <w:rPr>
          <w:rFonts w:hint="eastAsia"/>
          <w:b/>
          <w:color w:val="FF0000"/>
        </w:rPr>
        <w:t>名以内、</w:t>
      </w:r>
      <w:r w:rsidR="00945EFA">
        <w:rPr>
          <w:rFonts w:hint="eastAsia"/>
          <w:b/>
          <w:color w:val="FF0000"/>
        </w:rPr>
        <w:t>委員長・副委員長</w:t>
      </w:r>
    </w:p>
    <w:p w14:paraId="76FF18B8" w14:textId="476F05FD" w:rsidR="00D55DDD" w:rsidRPr="00945EFA" w:rsidRDefault="00945EFA" w:rsidP="00945EFA">
      <w:pPr>
        <w:autoSpaceDE w:val="0"/>
        <w:autoSpaceDN w:val="0"/>
        <w:ind w:leftChars="300" w:left="2869" w:hangingChars="1000" w:hanging="2209"/>
        <w:rPr>
          <w:bCs/>
          <w:color w:val="000000" w:themeColor="text1"/>
        </w:rPr>
      </w:pPr>
      <w:r>
        <w:rPr>
          <w:rFonts w:hint="eastAsia"/>
          <w:b/>
          <w:color w:val="FF0000"/>
        </w:rPr>
        <w:t>が入場を認めた者</w:t>
      </w:r>
      <w:r w:rsidR="006B573A" w:rsidRPr="00634DAD">
        <w:rPr>
          <w:rFonts w:hint="eastAsia"/>
          <w:b/>
          <w:color w:val="FF0000"/>
        </w:rPr>
        <w:t>）</w:t>
      </w:r>
      <w:r w:rsidR="0040583C" w:rsidRPr="00945EFA">
        <w:rPr>
          <w:rFonts w:hint="eastAsia"/>
          <w:bCs/>
          <w:color w:val="000000" w:themeColor="text1"/>
        </w:rPr>
        <w:t>なおチームドクターは役員に含むこと。</w:t>
      </w:r>
    </w:p>
    <w:p w14:paraId="3364395D" w14:textId="3B8CDAFA" w:rsidR="00D55DDD" w:rsidRDefault="00293CE9" w:rsidP="00E81D08">
      <w:pPr>
        <w:autoSpaceDE w:val="0"/>
        <w:autoSpaceDN w:val="0"/>
        <w:ind w:leftChars="100" w:left="440" w:hangingChars="100" w:hanging="220"/>
      </w:pPr>
      <w:r>
        <w:t>(</w:t>
      </w:r>
      <w:r w:rsidR="00D55DDD">
        <w:t>1</w:t>
      </w:r>
      <w:r>
        <w:t>)</w:t>
      </w:r>
      <w:r w:rsidR="00D55DDD">
        <w:t xml:space="preserve"> </w:t>
      </w:r>
      <w:r w:rsidR="00D55DDD">
        <w:rPr>
          <w:rFonts w:hint="eastAsia"/>
        </w:rPr>
        <w:t>受付</w:t>
      </w:r>
      <w:r w:rsidR="00886159">
        <w:rPr>
          <w:rFonts w:hint="eastAsia"/>
        </w:rPr>
        <w:t>を</w:t>
      </w:r>
      <w:r w:rsidR="0093500C">
        <w:rPr>
          <w:rFonts w:hint="eastAsia"/>
        </w:rPr>
        <w:t>設置します</w:t>
      </w:r>
      <w:r w:rsidR="00D55DDD">
        <w:t>。関係者以外立入禁止と</w:t>
      </w:r>
      <w:r w:rsidR="008342C1">
        <w:rPr>
          <w:rFonts w:hint="eastAsia"/>
        </w:rPr>
        <w:t>します</w:t>
      </w:r>
      <w:r w:rsidR="00D55DDD">
        <w:t>。</w:t>
      </w:r>
    </w:p>
    <w:p w14:paraId="26F97BA1" w14:textId="1646B624" w:rsidR="00B53227" w:rsidRDefault="00D55DDD" w:rsidP="00B329B5">
      <w:pPr>
        <w:autoSpaceDE w:val="0"/>
        <w:autoSpaceDN w:val="0"/>
        <w:ind w:left="660" w:hangingChars="300" w:hanging="660"/>
      </w:pPr>
      <w:r>
        <w:rPr>
          <w:rFonts w:hint="eastAsia"/>
        </w:rPr>
        <w:t xml:space="preserve">　</w:t>
      </w:r>
      <w:r w:rsidR="00293CE9">
        <w:t>(</w:t>
      </w:r>
      <w:r>
        <w:t>2</w:t>
      </w:r>
      <w:r w:rsidR="00293CE9">
        <w:t>)</w:t>
      </w:r>
      <w:r w:rsidR="008F78E4">
        <w:t xml:space="preserve"> </w:t>
      </w:r>
      <w:r>
        <w:rPr>
          <w:rFonts w:hint="eastAsia"/>
        </w:rPr>
        <w:t>来場できる</w:t>
      </w:r>
      <w:r>
        <w:t>人は、</w:t>
      </w:r>
      <w:r>
        <w:rPr>
          <w:rFonts w:hint="eastAsia"/>
        </w:rPr>
        <w:t>「</w:t>
      </w:r>
      <w:r w:rsidRPr="00D55DDD">
        <w:rPr>
          <w:rFonts w:hint="eastAsia"/>
        </w:rPr>
        <w:t>検温確認表」</w:t>
      </w:r>
      <w:r>
        <w:rPr>
          <w:rFonts w:hint="eastAsia"/>
        </w:rPr>
        <w:t>に</w:t>
      </w:r>
      <w:r w:rsidR="00290B2F">
        <w:rPr>
          <w:rFonts w:hint="eastAsia"/>
        </w:rPr>
        <w:t>必要事項</w:t>
      </w:r>
      <w:r w:rsidR="00290B2F">
        <w:t>が</w:t>
      </w:r>
      <w:r>
        <w:t>記載されており</w:t>
      </w:r>
      <w:r>
        <w:rPr>
          <w:rFonts w:hint="eastAsia"/>
        </w:rPr>
        <w:t>、</w:t>
      </w:r>
      <w:r w:rsidR="003D1BA2" w:rsidRPr="003D1BA2">
        <w:rPr>
          <w:rFonts w:hint="eastAsia"/>
        </w:rPr>
        <w:t>各学校の</w:t>
      </w:r>
      <w:r w:rsidR="00290B2F">
        <w:rPr>
          <w:rFonts w:hint="eastAsia"/>
        </w:rPr>
        <w:t>引率責任</w:t>
      </w:r>
      <w:r w:rsidR="003D1BA2">
        <w:rPr>
          <w:rFonts w:hint="eastAsia"/>
        </w:rPr>
        <w:t>者</w:t>
      </w:r>
      <w:r w:rsidR="00290B2F">
        <w:rPr>
          <w:rFonts w:hint="eastAsia"/>
        </w:rPr>
        <w:t>が</w:t>
      </w:r>
      <w:r w:rsidR="003D1BA2">
        <w:rPr>
          <w:rFonts w:hint="eastAsia"/>
        </w:rPr>
        <w:t>対応</w:t>
      </w:r>
      <w:r w:rsidR="00290B2F">
        <w:t>できる人に限</w:t>
      </w:r>
      <w:r w:rsidR="00DE3EF1">
        <w:rPr>
          <w:rFonts w:hint="eastAsia"/>
        </w:rPr>
        <w:t>る</w:t>
      </w:r>
      <w:r w:rsidR="00290B2F">
        <w:t>。</w:t>
      </w:r>
    </w:p>
    <w:p w14:paraId="31C63A87" w14:textId="60CD1D80" w:rsidR="00945EFA" w:rsidRPr="00E7222C" w:rsidRDefault="00945EFA" w:rsidP="00B329B5">
      <w:pPr>
        <w:autoSpaceDE w:val="0"/>
        <w:autoSpaceDN w:val="0"/>
        <w:ind w:left="660" w:hangingChars="300" w:hanging="660"/>
        <w:rPr>
          <w:b/>
          <w:bCs/>
          <w:color w:val="FF0000"/>
        </w:rPr>
      </w:pPr>
      <w:r>
        <w:rPr>
          <w:rFonts w:hint="eastAsia"/>
        </w:rPr>
        <w:t xml:space="preserve">　(</w:t>
      </w:r>
      <w:r>
        <w:t xml:space="preserve">3) </w:t>
      </w:r>
      <w:r w:rsidRPr="00E7222C">
        <w:rPr>
          <w:rFonts w:hint="eastAsia"/>
          <w:b/>
          <w:bCs/>
          <w:color w:val="FF0000"/>
        </w:rPr>
        <w:t>チーム関係者</w:t>
      </w:r>
      <w:r w:rsidR="00E7222C" w:rsidRPr="00E7222C">
        <w:rPr>
          <w:rFonts w:hint="eastAsia"/>
          <w:b/>
          <w:bCs/>
          <w:color w:val="FF0000"/>
        </w:rPr>
        <w:t>は代表者が受付に「チーム関係者</w:t>
      </w:r>
      <w:r w:rsidR="00346C4E">
        <w:rPr>
          <w:rFonts w:hint="eastAsia"/>
          <w:b/>
          <w:bCs/>
          <w:color w:val="FF0000"/>
        </w:rPr>
        <w:t>入場</w:t>
      </w:r>
      <w:r w:rsidR="00E7222C" w:rsidRPr="00E7222C">
        <w:rPr>
          <w:rFonts w:hint="eastAsia"/>
          <w:b/>
          <w:bCs/>
          <w:color w:val="FF0000"/>
        </w:rPr>
        <w:t>一覧表」を提出し、試合開始2</w:t>
      </w:r>
      <w:r w:rsidR="00E7222C" w:rsidRPr="00E7222C">
        <w:rPr>
          <w:b/>
          <w:bCs/>
          <w:color w:val="FF0000"/>
        </w:rPr>
        <w:t>0</w:t>
      </w:r>
      <w:r w:rsidR="00E7222C" w:rsidRPr="00E7222C">
        <w:rPr>
          <w:rFonts w:hint="eastAsia"/>
          <w:b/>
          <w:bCs/>
          <w:color w:val="FF0000"/>
        </w:rPr>
        <w:t>分前にまとまって入場する。遅れてきた場合は入場できません。</w:t>
      </w:r>
    </w:p>
    <w:p w14:paraId="4C0896F8" w14:textId="795BA031" w:rsidR="008342C1" w:rsidRPr="00C05A15" w:rsidRDefault="00B53227" w:rsidP="00B329B5">
      <w:pPr>
        <w:autoSpaceDE w:val="0"/>
        <w:autoSpaceDN w:val="0"/>
        <w:ind w:left="660" w:hangingChars="300" w:hanging="660"/>
        <w:rPr>
          <w:b/>
          <w:bCs/>
          <w:color w:val="FF0000"/>
        </w:rPr>
      </w:pPr>
      <w:r>
        <w:rPr>
          <w:rFonts w:hint="eastAsia"/>
        </w:rPr>
        <w:t xml:space="preserve">　(</w:t>
      </w:r>
      <w:r w:rsidR="00E7222C">
        <w:t>4</w:t>
      </w:r>
      <w:r>
        <w:rPr>
          <w:rFonts w:hint="eastAsia"/>
        </w:rPr>
        <w:t>)</w:t>
      </w:r>
      <w:r>
        <w:t xml:space="preserve"> </w:t>
      </w:r>
      <w:r w:rsidR="00F276C4">
        <w:rPr>
          <w:rFonts w:hint="eastAsia"/>
        </w:rPr>
        <w:t>各学校の</w:t>
      </w:r>
      <w:r w:rsidR="00E7222C">
        <w:rPr>
          <w:rFonts w:hint="eastAsia"/>
        </w:rPr>
        <w:t>入場</w:t>
      </w:r>
      <w:r w:rsidR="00F276C4">
        <w:rPr>
          <w:rFonts w:hint="eastAsia"/>
        </w:rPr>
        <w:t>は、</w:t>
      </w:r>
      <w:r w:rsidR="00E7222C" w:rsidRPr="00E7222C">
        <w:rPr>
          <w:rFonts w:hint="eastAsia"/>
          <w:b/>
          <w:bCs/>
          <w:color w:val="FF0000"/>
        </w:rPr>
        <w:t>試合開始２時間前から可能</w:t>
      </w:r>
      <w:r w:rsidR="00E7222C">
        <w:rPr>
          <w:rFonts w:hint="eastAsia"/>
        </w:rPr>
        <w:t>とし、引率責任者は</w:t>
      </w:r>
      <w:r w:rsidR="00F276C4">
        <w:rPr>
          <w:rFonts w:hint="eastAsia"/>
        </w:rPr>
        <w:t>「検温確認表」を</w:t>
      </w:r>
      <w:r w:rsidR="00807862">
        <w:rPr>
          <w:rFonts w:hint="eastAsia"/>
        </w:rPr>
        <w:t>受付に</w:t>
      </w:r>
      <w:r w:rsidR="008F78E4">
        <w:rPr>
          <w:rFonts w:hint="eastAsia"/>
        </w:rPr>
        <w:t>提出</w:t>
      </w:r>
      <w:r w:rsidR="00BF63C9">
        <w:rPr>
          <w:rFonts w:hint="eastAsia"/>
        </w:rPr>
        <w:t>して入場すること</w:t>
      </w:r>
      <w:r w:rsidR="008F78E4">
        <w:rPr>
          <w:rFonts w:hint="eastAsia"/>
        </w:rPr>
        <w:t>。</w:t>
      </w:r>
      <w:r w:rsidR="00522178">
        <w:rPr>
          <w:rFonts w:hint="eastAsia"/>
        </w:rPr>
        <w:t>また、</w:t>
      </w:r>
      <w:r w:rsidR="00C05A15" w:rsidRPr="00C05A15">
        <w:rPr>
          <w:rFonts w:hint="eastAsia"/>
          <w:b/>
          <w:bCs/>
          <w:color w:val="FF0000"/>
        </w:rPr>
        <w:t>試合後は</w:t>
      </w:r>
      <w:r w:rsidR="00522178" w:rsidRPr="00C05A15">
        <w:rPr>
          <w:rFonts w:hint="eastAsia"/>
          <w:b/>
          <w:bCs/>
          <w:color w:val="FF0000"/>
        </w:rPr>
        <w:t>担当業務（オフィシャル・モップなど）</w:t>
      </w:r>
      <w:r w:rsidR="00C05A15" w:rsidRPr="00C05A15">
        <w:rPr>
          <w:rFonts w:hint="eastAsia"/>
          <w:b/>
          <w:bCs/>
          <w:color w:val="FF0000"/>
        </w:rPr>
        <w:t>が</w:t>
      </w:r>
      <w:r w:rsidR="00522178" w:rsidRPr="00C05A15">
        <w:rPr>
          <w:rFonts w:hint="eastAsia"/>
          <w:b/>
          <w:bCs/>
          <w:color w:val="FF0000"/>
        </w:rPr>
        <w:t>終了</w:t>
      </w:r>
      <w:r w:rsidR="00C05A15" w:rsidRPr="00C05A15">
        <w:rPr>
          <w:rFonts w:hint="eastAsia"/>
          <w:b/>
          <w:bCs/>
          <w:color w:val="FF0000"/>
        </w:rPr>
        <w:t>してから</w:t>
      </w:r>
      <w:r w:rsidR="00522178" w:rsidRPr="00C05A15">
        <w:rPr>
          <w:rFonts w:hint="eastAsia"/>
          <w:b/>
          <w:bCs/>
          <w:color w:val="FF0000"/>
        </w:rPr>
        <w:t>すみやかに退館してください。</w:t>
      </w:r>
    </w:p>
    <w:p w14:paraId="00948CE0" w14:textId="1A7F43A5" w:rsidR="008342C1" w:rsidRDefault="008342C1" w:rsidP="00E81D08">
      <w:pPr>
        <w:autoSpaceDE w:val="0"/>
        <w:autoSpaceDN w:val="0"/>
        <w:ind w:left="440" w:hangingChars="200" w:hanging="440"/>
      </w:pPr>
      <w:r>
        <w:rPr>
          <w:rFonts w:hint="eastAsia"/>
        </w:rPr>
        <w:t xml:space="preserve">　(</w:t>
      </w:r>
      <w:r w:rsidR="00E7222C">
        <w:t>5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部員以外</w:t>
      </w:r>
      <w:r w:rsidR="00F276C4">
        <w:rPr>
          <w:rFonts w:hint="eastAsia"/>
        </w:rPr>
        <w:t>(指導者、チームドクター)は、</w:t>
      </w:r>
      <w:r w:rsidR="00F276C4" w:rsidRPr="0038293D">
        <w:rPr>
          <w:rFonts w:hint="eastAsia"/>
          <w:bCs/>
          <w:color w:val="000000" w:themeColor="text1"/>
        </w:rPr>
        <w:t>所属・氏名が明記されたネームプレート</w:t>
      </w:r>
      <w:r w:rsidR="00F276C4">
        <w:rPr>
          <w:rFonts w:hint="eastAsia"/>
        </w:rPr>
        <w:t>を付けること。</w:t>
      </w:r>
    </w:p>
    <w:p w14:paraId="5DED2C9D" w14:textId="77777777" w:rsidR="008342C1" w:rsidRDefault="008342C1" w:rsidP="00E81D08">
      <w:pPr>
        <w:autoSpaceDE w:val="0"/>
        <w:autoSpaceDN w:val="0"/>
        <w:ind w:left="440" w:hangingChars="200" w:hanging="440"/>
      </w:pPr>
    </w:p>
    <w:p w14:paraId="6ED56890" w14:textId="77777777" w:rsidR="003D1BA2" w:rsidRDefault="003D1BA2" w:rsidP="00E81D08">
      <w:pPr>
        <w:autoSpaceDE w:val="0"/>
        <w:autoSpaceDN w:val="0"/>
        <w:ind w:left="440" w:hangingChars="200" w:hanging="440"/>
      </w:pPr>
      <w:r>
        <w:rPr>
          <w:rFonts w:hint="eastAsia"/>
        </w:rPr>
        <w:t>２</w:t>
      </w:r>
      <w:r>
        <w:t xml:space="preserve">　</w:t>
      </w:r>
      <w:r w:rsidR="00280157">
        <w:rPr>
          <w:rFonts w:hint="eastAsia"/>
        </w:rPr>
        <w:t>競技に関する</w:t>
      </w:r>
      <w:r w:rsidR="00280157">
        <w:t>確認事項</w:t>
      </w:r>
    </w:p>
    <w:p w14:paraId="0C194657" w14:textId="77777777" w:rsidR="00110E36" w:rsidRDefault="00110E36" w:rsidP="00E81D08">
      <w:pPr>
        <w:autoSpaceDE w:val="0"/>
        <w:autoSpaceDN w:val="0"/>
        <w:ind w:left="440" w:hangingChars="200" w:hanging="440"/>
      </w:pPr>
      <w:r>
        <w:rPr>
          <w:rFonts w:hint="eastAsia"/>
        </w:rPr>
        <w:t xml:space="preserve">　(1)</w:t>
      </w:r>
      <w:r>
        <w:t xml:space="preserve"> </w:t>
      </w:r>
      <w:r>
        <w:rPr>
          <w:rFonts w:hint="eastAsia"/>
        </w:rPr>
        <w:t>試合について</w:t>
      </w:r>
    </w:p>
    <w:p w14:paraId="40AC2BFB" w14:textId="77777777" w:rsidR="0093500C" w:rsidRDefault="0093500C" w:rsidP="00E81D08">
      <w:pPr>
        <w:autoSpaceDE w:val="0"/>
        <w:autoSpaceDN w:val="0"/>
        <w:ind w:left="440" w:hangingChars="200" w:hanging="440"/>
      </w:pPr>
      <w:r>
        <w:rPr>
          <w:rFonts w:hint="eastAsia"/>
        </w:rPr>
        <w:t xml:space="preserve">　　ア　</w:t>
      </w:r>
      <w:r w:rsidRPr="00110E36">
        <w:rPr>
          <w:rFonts w:hint="eastAsia"/>
        </w:rPr>
        <w:t>トスは、代表者が前の試合ハーフタイムに行う。</w:t>
      </w:r>
      <w:r w:rsidRPr="00E81D08">
        <w:rPr>
          <w:rFonts w:hint="eastAsia"/>
          <w:b/>
          <w:color w:val="FF0000"/>
        </w:rPr>
        <w:t>第１試合はゲーム開始30分前とする。</w:t>
      </w:r>
    </w:p>
    <w:p w14:paraId="282014C0" w14:textId="77777777" w:rsidR="00110E36" w:rsidRDefault="00110E36" w:rsidP="00E81D08">
      <w:pPr>
        <w:autoSpaceDE w:val="0"/>
        <w:autoSpaceDN w:val="0"/>
        <w:ind w:left="660" w:hangingChars="300" w:hanging="660"/>
      </w:pPr>
      <w:r>
        <w:rPr>
          <w:rFonts w:hint="eastAsia"/>
        </w:rPr>
        <w:t xml:space="preserve">　　</w:t>
      </w:r>
      <w:r w:rsidR="00965CF6">
        <w:rPr>
          <w:rFonts w:hint="eastAsia"/>
        </w:rPr>
        <w:t>イ</w:t>
      </w:r>
      <w:r>
        <w:rPr>
          <w:rFonts w:hint="eastAsia"/>
        </w:rPr>
        <w:t xml:space="preserve">　ハーフタイム時にはベンチを速やかに移動すること。競技場外への移動はできない。</w:t>
      </w:r>
    </w:p>
    <w:p w14:paraId="71C8D80C" w14:textId="77777777" w:rsidR="008A79D2" w:rsidRDefault="008A79D2" w:rsidP="00A6792D">
      <w:pPr>
        <w:autoSpaceDE w:val="0"/>
        <w:autoSpaceDN w:val="0"/>
        <w:ind w:left="660" w:hangingChars="300" w:hanging="660"/>
      </w:pPr>
      <w:r>
        <w:rPr>
          <w:rFonts w:hint="eastAsia"/>
        </w:rPr>
        <w:t xml:space="preserve">　　ウ　</w:t>
      </w:r>
      <w:r w:rsidRPr="00AD5DCB">
        <w:rPr>
          <w:rFonts w:hint="eastAsia"/>
          <w:color w:val="000000" w:themeColor="text1"/>
        </w:rPr>
        <w:t>第１試合の</w:t>
      </w:r>
      <w:r w:rsidR="00AD5DCB">
        <w:rPr>
          <w:rFonts w:hint="eastAsia"/>
          <w:b/>
          <w:color w:val="FF0000"/>
        </w:rPr>
        <w:t>オフィシャル</w:t>
      </w:r>
      <w:r w:rsidRPr="008A79D2">
        <w:rPr>
          <w:rFonts w:hint="eastAsia"/>
          <w:b/>
          <w:color w:val="FF0000"/>
        </w:rPr>
        <w:t>・モップは</w:t>
      </w:r>
      <w:r w:rsidR="00AD5DCB">
        <w:rPr>
          <w:rFonts w:hint="eastAsia"/>
          <w:b/>
          <w:color w:val="FF0000"/>
        </w:rPr>
        <w:t>第３試合の各チーム代表者4名</w:t>
      </w:r>
      <w:r>
        <w:rPr>
          <w:rFonts w:hint="eastAsia"/>
        </w:rPr>
        <w:t>が担当する</w:t>
      </w:r>
      <w:r w:rsidR="006944CD">
        <w:rPr>
          <w:rFonts w:hint="eastAsia"/>
        </w:rPr>
        <w:t>。</w:t>
      </w:r>
    </w:p>
    <w:p w14:paraId="41153D72" w14:textId="77777777" w:rsidR="00AD5DCB" w:rsidRDefault="00AD5DCB" w:rsidP="00A6792D">
      <w:pPr>
        <w:autoSpaceDE w:val="0"/>
        <w:autoSpaceDN w:val="0"/>
        <w:ind w:left="660" w:hangingChars="300" w:hanging="660"/>
      </w:pPr>
      <w:r>
        <w:rPr>
          <w:rFonts w:hint="eastAsia"/>
        </w:rPr>
        <w:t xml:space="preserve">　　エ　第３試合のチームの代表者４名は、</w:t>
      </w:r>
      <w:r w:rsidRPr="00534042">
        <w:rPr>
          <w:rFonts w:hint="eastAsia"/>
          <w:b/>
          <w:color w:val="FF0000"/>
        </w:rPr>
        <w:t>９時に受付</w:t>
      </w:r>
      <w:r>
        <w:rPr>
          <w:rFonts w:hint="eastAsia"/>
        </w:rPr>
        <w:t>に来て用意をしてください。</w:t>
      </w:r>
    </w:p>
    <w:p w14:paraId="66E30645" w14:textId="77777777" w:rsidR="00A6792D" w:rsidRDefault="008A79D2" w:rsidP="00B91883">
      <w:pPr>
        <w:autoSpaceDE w:val="0"/>
        <w:autoSpaceDN w:val="0"/>
        <w:ind w:left="660" w:hangingChars="300" w:hanging="660"/>
      </w:pPr>
      <w:r>
        <w:rPr>
          <w:rFonts w:hint="eastAsia"/>
        </w:rPr>
        <w:t xml:space="preserve">　　</w:t>
      </w:r>
      <w:r w:rsidR="00AD5DCB">
        <w:rPr>
          <w:rFonts w:hint="eastAsia"/>
        </w:rPr>
        <w:t>オ</w:t>
      </w:r>
      <w:r w:rsidR="00B91883">
        <w:rPr>
          <w:rFonts w:hint="eastAsia"/>
        </w:rPr>
        <w:t xml:space="preserve">　</w:t>
      </w:r>
      <w:r w:rsidR="00A6792D" w:rsidRPr="00A6792D">
        <w:rPr>
          <w:rFonts w:hint="eastAsia"/>
          <w:color w:val="000000" w:themeColor="text1"/>
        </w:rPr>
        <w:t>第２試合のチーム</w:t>
      </w:r>
      <w:r w:rsidR="00A6792D">
        <w:rPr>
          <w:rFonts w:hint="eastAsia"/>
        </w:rPr>
        <w:t>はコート設営準備があるので</w:t>
      </w:r>
      <w:r w:rsidR="00A6792D" w:rsidRPr="00A6792D">
        <w:rPr>
          <w:rFonts w:hint="eastAsia"/>
          <w:b/>
          <w:color w:val="FF0000"/>
        </w:rPr>
        <w:t>開館前の８時４０分</w:t>
      </w:r>
      <w:r w:rsidR="00A6792D">
        <w:rPr>
          <w:rFonts w:hint="eastAsia"/>
        </w:rPr>
        <w:t>には到着していること。</w:t>
      </w:r>
    </w:p>
    <w:p w14:paraId="2E746653" w14:textId="77777777" w:rsidR="008A79D2" w:rsidRPr="00064526" w:rsidRDefault="000B28B7" w:rsidP="000B28B7">
      <w:pPr>
        <w:autoSpaceDE w:val="0"/>
        <w:autoSpaceDN w:val="0"/>
        <w:ind w:leftChars="200" w:left="880" w:hangingChars="200" w:hanging="440"/>
        <w:rPr>
          <w:b/>
          <w:bCs/>
          <w:color w:val="FF0000"/>
        </w:rPr>
      </w:pPr>
      <w:r>
        <w:rPr>
          <w:rFonts w:hint="eastAsia"/>
        </w:rPr>
        <w:t>カ</w:t>
      </w:r>
      <w:r w:rsidR="00AD5DCB">
        <w:rPr>
          <w:rFonts w:hint="eastAsia"/>
        </w:rPr>
        <w:t xml:space="preserve">　ハーフタイムに</w:t>
      </w:r>
      <w:r w:rsidR="008A79D2" w:rsidRPr="00AD5DCB">
        <w:rPr>
          <w:rFonts w:hint="eastAsia"/>
          <w:b/>
          <w:color w:val="FF0000"/>
        </w:rPr>
        <w:t>コートを使用してのアップ</w:t>
      </w:r>
      <w:r w:rsidR="00D71A28">
        <w:rPr>
          <w:rFonts w:hint="eastAsia"/>
          <w:b/>
          <w:color w:val="FF0000"/>
        </w:rPr>
        <w:t>はできるが、発声は禁止する。</w:t>
      </w:r>
      <w:r w:rsidR="00D71A28">
        <w:rPr>
          <w:rFonts w:hint="eastAsia"/>
          <w:color w:val="000000" w:themeColor="text1"/>
        </w:rPr>
        <w:t>なお、</w:t>
      </w:r>
      <w:r w:rsidR="00AD5DCB" w:rsidRPr="00064526">
        <w:rPr>
          <w:rFonts w:hint="eastAsia"/>
          <w:b/>
          <w:bCs/>
          <w:color w:val="FF0000"/>
        </w:rPr>
        <w:t>試合直前は</w:t>
      </w:r>
      <w:r w:rsidRPr="00064526">
        <w:rPr>
          <w:rFonts w:hint="eastAsia"/>
          <w:b/>
          <w:bCs/>
          <w:color w:val="FF0000"/>
        </w:rPr>
        <w:t>時間がないので原則コートの使用はできません。</w:t>
      </w:r>
    </w:p>
    <w:p w14:paraId="42864F26" w14:textId="77777777" w:rsidR="00DF1CE9" w:rsidRDefault="00534042" w:rsidP="008A79D2">
      <w:pPr>
        <w:autoSpaceDE w:val="0"/>
        <w:autoSpaceDN w:val="0"/>
        <w:ind w:left="880" w:hangingChars="400" w:hanging="880"/>
      </w:pPr>
      <w:r>
        <w:rPr>
          <w:rFonts w:hint="eastAsia"/>
        </w:rPr>
        <w:t xml:space="preserve">　　キ</w:t>
      </w:r>
      <w:r w:rsidR="00DF1CE9">
        <w:rPr>
          <w:rFonts w:hint="eastAsia"/>
        </w:rPr>
        <w:t xml:space="preserve">　ウォーミングアップは、外のサブアリーナ横のみボールを使用してもよい。</w:t>
      </w:r>
      <w:r w:rsidR="00D71A28">
        <w:rPr>
          <w:rFonts w:hint="eastAsia"/>
        </w:rPr>
        <w:t>なお、</w:t>
      </w:r>
      <w:r w:rsidR="00DF1CE9">
        <w:rPr>
          <w:rFonts w:hint="eastAsia"/>
        </w:rPr>
        <w:t>正面入口付近や軒下でのアップ</w:t>
      </w:r>
      <w:r>
        <w:rPr>
          <w:rFonts w:hint="eastAsia"/>
        </w:rPr>
        <w:t>・</w:t>
      </w:r>
      <w:r w:rsidRPr="006F72E7">
        <w:rPr>
          <w:rFonts w:hint="eastAsia"/>
          <w:b/>
          <w:color w:val="FF0000"/>
        </w:rPr>
        <w:t>発声</w:t>
      </w:r>
      <w:r w:rsidR="00DF1CE9" w:rsidRPr="006F72E7">
        <w:rPr>
          <w:rFonts w:hint="eastAsia"/>
          <w:b/>
          <w:color w:val="FF0000"/>
        </w:rPr>
        <w:t>は禁止</w:t>
      </w:r>
      <w:r w:rsidR="00DF1CE9">
        <w:rPr>
          <w:rFonts w:hint="eastAsia"/>
        </w:rPr>
        <w:t>する。</w:t>
      </w:r>
    </w:p>
    <w:p w14:paraId="35974C35" w14:textId="77777777" w:rsidR="00534042" w:rsidRDefault="00534042" w:rsidP="00534042">
      <w:pPr>
        <w:autoSpaceDE w:val="0"/>
        <w:autoSpaceDN w:val="0"/>
        <w:ind w:leftChars="200" w:left="880" w:hangingChars="200" w:hanging="440"/>
      </w:pPr>
      <w:r>
        <w:rPr>
          <w:rFonts w:hint="eastAsia"/>
        </w:rPr>
        <w:t>ク　今大会は、作戦タイム・給水タイムはありません。</w:t>
      </w:r>
    </w:p>
    <w:p w14:paraId="08535A36" w14:textId="77777777" w:rsidR="00534042" w:rsidRDefault="00534042" w:rsidP="00534042">
      <w:pPr>
        <w:autoSpaceDE w:val="0"/>
        <w:autoSpaceDN w:val="0"/>
        <w:ind w:left="880" w:hangingChars="400" w:hanging="880"/>
      </w:pPr>
      <w:r>
        <w:rPr>
          <w:rFonts w:hint="eastAsia"/>
        </w:rPr>
        <w:t xml:space="preserve">　　ケ　試合中ベンチにいる選手は原則</w:t>
      </w:r>
      <w:r w:rsidRPr="008A79D2">
        <w:rPr>
          <w:rFonts w:hint="eastAsia"/>
          <w:b/>
          <w:color w:val="FF0000"/>
        </w:rPr>
        <w:t>マスクを着用</w:t>
      </w:r>
      <w:r>
        <w:rPr>
          <w:rFonts w:hint="eastAsia"/>
        </w:rPr>
        <w:t>すること。</w:t>
      </w:r>
    </w:p>
    <w:p w14:paraId="00B86BA4" w14:textId="77777777" w:rsidR="00534042" w:rsidRDefault="00534042" w:rsidP="00534042">
      <w:pPr>
        <w:autoSpaceDE w:val="0"/>
        <w:autoSpaceDN w:val="0"/>
        <w:ind w:left="880" w:hangingChars="400" w:hanging="880"/>
      </w:pPr>
      <w:r>
        <w:rPr>
          <w:rFonts w:hint="eastAsia"/>
        </w:rPr>
        <w:t xml:space="preserve">　　コ　</w:t>
      </w:r>
      <w:r w:rsidRPr="00C748AC">
        <w:rPr>
          <w:rFonts w:hint="eastAsia"/>
          <w:b/>
          <w:color w:val="FF0000"/>
        </w:rPr>
        <w:t>最終試合のチーム</w:t>
      </w:r>
      <w:r>
        <w:rPr>
          <w:rFonts w:hint="eastAsia"/>
        </w:rPr>
        <w:t>でコートの後片付けをする。</w:t>
      </w:r>
    </w:p>
    <w:p w14:paraId="3E061186" w14:textId="77777777" w:rsidR="003D1BA2" w:rsidRDefault="00280157" w:rsidP="00E81D08">
      <w:pPr>
        <w:autoSpaceDE w:val="0"/>
        <w:autoSpaceDN w:val="0"/>
        <w:ind w:left="440" w:hangingChars="200" w:hanging="440"/>
      </w:pPr>
      <w:r>
        <w:rPr>
          <w:rFonts w:hint="eastAsia"/>
        </w:rPr>
        <w:t xml:space="preserve">　</w:t>
      </w:r>
      <w:r w:rsidR="00293CE9">
        <w:rPr>
          <w:rFonts w:hint="eastAsia"/>
        </w:rPr>
        <w:t>(</w:t>
      </w:r>
      <w:r w:rsidR="00B53227">
        <w:rPr>
          <w:rFonts w:hint="eastAsia"/>
        </w:rPr>
        <w:t>2</w:t>
      </w:r>
      <w:r w:rsidR="00293CE9">
        <w:rPr>
          <w:rFonts w:hint="eastAsia"/>
        </w:rPr>
        <w:t>)</w:t>
      </w:r>
      <w:r>
        <w:t xml:space="preserve"> </w:t>
      </w:r>
      <w:r w:rsidR="003D1BA2">
        <w:rPr>
          <w:rFonts w:hint="eastAsia"/>
        </w:rPr>
        <w:t>消毒・除菌について</w:t>
      </w:r>
    </w:p>
    <w:p w14:paraId="09DB1C33" w14:textId="77777777" w:rsidR="003D1BA2" w:rsidRDefault="00280157" w:rsidP="00E81D08">
      <w:pPr>
        <w:autoSpaceDE w:val="0"/>
        <w:autoSpaceDN w:val="0"/>
        <w:ind w:left="440" w:hangingChars="200" w:hanging="440"/>
      </w:pPr>
      <w:r>
        <w:rPr>
          <w:rFonts w:hint="eastAsia"/>
        </w:rPr>
        <w:t xml:space="preserve">　　ア　</w:t>
      </w:r>
      <w:r w:rsidR="003D1BA2" w:rsidRPr="008A79D2">
        <w:rPr>
          <w:rFonts w:hint="eastAsia"/>
          <w:b/>
          <w:color w:val="FF0000"/>
        </w:rPr>
        <w:t>観客席の消毒・除菌については、各チーム</w:t>
      </w:r>
      <w:r w:rsidR="003D1BA2">
        <w:rPr>
          <w:rFonts w:hint="eastAsia"/>
        </w:rPr>
        <w:t>で行う。また、消毒に関する用具も各校で用意する。</w:t>
      </w:r>
    </w:p>
    <w:p w14:paraId="35D5794A" w14:textId="77777777" w:rsidR="003D1BA2" w:rsidRDefault="00280157" w:rsidP="00534042">
      <w:pPr>
        <w:autoSpaceDE w:val="0"/>
        <w:autoSpaceDN w:val="0"/>
        <w:ind w:left="880" w:hangingChars="400" w:hanging="880"/>
      </w:pPr>
      <w:r>
        <w:rPr>
          <w:rFonts w:hint="eastAsia"/>
        </w:rPr>
        <w:t xml:space="preserve">　　イ　</w:t>
      </w:r>
      <w:r w:rsidR="003D1BA2">
        <w:rPr>
          <w:rFonts w:hint="eastAsia"/>
        </w:rPr>
        <w:t>コートで使用した</w:t>
      </w:r>
      <w:r w:rsidR="003D1BA2" w:rsidRPr="008A79D2">
        <w:rPr>
          <w:rFonts w:hint="eastAsia"/>
          <w:b/>
          <w:color w:val="FF0000"/>
        </w:rPr>
        <w:t>ベンチなどの消毒については、</w:t>
      </w:r>
      <w:r w:rsidR="00534042">
        <w:rPr>
          <w:rFonts w:hint="eastAsia"/>
          <w:b/>
          <w:color w:val="FF0000"/>
        </w:rPr>
        <w:t>ハーフタイム・</w:t>
      </w:r>
      <w:r w:rsidR="003D1BA2" w:rsidRPr="008A79D2">
        <w:rPr>
          <w:rFonts w:hint="eastAsia"/>
          <w:b/>
          <w:color w:val="FF0000"/>
        </w:rPr>
        <w:t>試合後すぐに試合をしたチーム</w:t>
      </w:r>
      <w:r w:rsidR="003D1BA2">
        <w:rPr>
          <w:rFonts w:hint="eastAsia"/>
        </w:rPr>
        <w:t>で行う。なお、消毒に関する用具は高体連専門部で用意する。</w:t>
      </w:r>
    </w:p>
    <w:p w14:paraId="599ADE87" w14:textId="77777777" w:rsidR="00E81D08" w:rsidRDefault="00E81D08" w:rsidP="00E81D08">
      <w:pPr>
        <w:autoSpaceDE w:val="0"/>
        <w:autoSpaceDN w:val="0"/>
        <w:ind w:left="660" w:hangingChars="300" w:hanging="660"/>
      </w:pPr>
    </w:p>
    <w:p w14:paraId="2557C84C" w14:textId="77777777" w:rsidR="00661F15" w:rsidRDefault="00661F15" w:rsidP="00E81D08">
      <w:pPr>
        <w:autoSpaceDE w:val="0"/>
        <w:autoSpaceDN w:val="0"/>
        <w:ind w:left="660" w:hangingChars="300" w:hanging="660"/>
      </w:pPr>
    </w:p>
    <w:p w14:paraId="33ABCAA0" w14:textId="77777777" w:rsidR="00661F15" w:rsidRDefault="00661F15" w:rsidP="00E81D08">
      <w:pPr>
        <w:autoSpaceDE w:val="0"/>
        <w:autoSpaceDN w:val="0"/>
        <w:ind w:left="660" w:hangingChars="300" w:hanging="660"/>
      </w:pPr>
    </w:p>
    <w:p w14:paraId="60892CBF" w14:textId="77777777" w:rsidR="00661F15" w:rsidRDefault="00661F15" w:rsidP="00E81D08">
      <w:pPr>
        <w:autoSpaceDE w:val="0"/>
        <w:autoSpaceDN w:val="0"/>
        <w:ind w:left="660" w:hangingChars="300" w:hanging="660"/>
      </w:pPr>
    </w:p>
    <w:p w14:paraId="63EEB87B" w14:textId="77777777" w:rsidR="00E81D08" w:rsidRDefault="00E81D08" w:rsidP="00E81D08">
      <w:pPr>
        <w:autoSpaceDE w:val="0"/>
        <w:autoSpaceDN w:val="0"/>
        <w:ind w:left="660" w:hangingChars="300" w:hanging="660"/>
      </w:pPr>
      <w:r>
        <w:rPr>
          <w:rFonts w:hint="eastAsia"/>
        </w:rPr>
        <w:t>３　試合当日の対策について</w:t>
      </w:r>
    </w:p>
    <w:p w14:paraId="582843F6" w14:textId="77777777" w:rsidR="00E81D08" w:rsidRDefault="00E81D08" w:rsidP="007C4BBA">
      <w:pPr>
        <w:autoSpaceDE w:val="0"/>
        <w:autoSpaceDN w:val="0"/>
        <w:ind w:firstLineChars="100" w:firstLine="220"/>
      </w:pPr>
      <w:r>
        <w:rPr>
          <w:rFonts w:hint="eastAsia"/>
        </w:rPr>
        <w:t>(1) 手洗い・うがいの施行、咳エチケット、マスク持参と必要時の着用、室内の換気を行う。</w:t>
      </w:r>
    </w:p>
    <w:p w14:paraId="1BC4292F" w14:textId="77777777" w:rsidR="00E81D08" w:rsidRPr="005D50BC" w:rsidRDefault="007C4BBA" w:rsidP="007C4BBA">
      <w:pPr>
        <w:autoSpaceDE w:val="0"/>
        <w:autoSpaceDN w:val="0"/>
        <w:ind w:leftChars="100" w:left="660" w:hangingChars="200" w:hanging="440"/>
        <w:rPr>
          <w:b/>
          <w:color w:val="FF0000"/>
          <w:u w:val="single"/>
        </w:rPr>
      </w:pPr>
      <w:r>
        <w:rPr>
          <w:rFonts w:hint="eastAsia"/>
        </w:rPr>
        <w:t>(2)</w:t>
      </w:r>
      <w:r w:rsidR="00E81D08">
        <w:rPr>
          <w:rFonts w:hint="eastAsia"/>
        </w:rPr>
        <w:t>大会役員、チーム関係者など試合会場へ入場するすべての人は、会場入場の際は必ずマスクを着用すること。検温は起床後できるだけ速やかに行い記録すること。</w:t>
      </w:r>
      <w:r w:rsidR="00E81D08" w:rsidRPr="005744AF">
        <w:rPr>
          <w:rFonts w:hint="eastAsia"/>
        </w:rPr>
        <w:t>なお、37.5℃以上の熱、咳やのどの痛み、倦怠感、呼吸困難、味覚・臭覚に異常がある場合は</w:t>
      </w:r>
      <w:r w:rsidR="00E81D08" w:rsidRPr="00B329B5">
        <w:rPr>
          <w:rFonts w:hint="eastAsia"/>
          <w:b/>
          <w:color w:val="FF0000"/>
        </w:rPr>
        <w:t>入場できない</w:t>
      </w:r>
      <w:r w:rsidR="00E81D08" w:rsidRPr="005744AF">
        <w:rPr>
          <w:rFonts w:hint="eastAsia"/>
        </w:rPr>
        <w:t>こととする。</w:t>
      </w:r>
    </w:p>
    <w:p w14:paraId="4F6CAA5E" w14:textId="77777777" w:rsidR="000D538E" w:rsidRDefault="000D538E" w:rsidP="00E81D08">
      <w:pPr>
        <w:autoSpaceDE w:val="0"/>
        <w:autoSpaceDN w:val="0"/>
        <w:spacing w:line="276" w:lineRule="auto"/>
        <w:ind w:left="660" w:hangingChars="300" w:hanging="660"/>
      </w:pPr>
    </w:p>
    <w:p w14:paraId="16D0BE21" w14:textId="77777777" w:rsidR="00E81D08" w:rsidRDefault="00E81D08" w:rsidP="00E81D08">
      <w:pPr>
        <w:autoSpaceDE w:val="0"/>
        <w:autoSpaceDN w:val="0"/>
        <w:spacing w:line="276" w:lineRule="auto"/>
        <w:ind w:left="660" w:hangingChars="300" w:hanging="660"/>
      </w:pPr>
      <w:r>
        <w:rPr>
          <w:rFonts w:hint="eastAsia"/>
        </w:rPr>
        <w:t>４　参加校の対策について</w:t>
      </w:r>
    </w:p>
    <w:p w14:paraId="611AB3A1" w14:textId="77777777" w:rsidR="00E81D08" w:rsidRDefault="00E81D08" w:rsidP="00E81D08">
      <w:pPr>
        <w:autoSpaceDE w:val="0"/>
        <w:autoSpaceDN w:val="0"/>
        <w:spacing w:line="276" w:lineRule="auto"/>
        <w:ind w:left="660" w:hangingChars="300" w:hanging="660"/>
      </w:pPr>
      <w:r>
        <w:rPr>
          <w:rFonts w:hint="eastAsia"/>
        </w:rPr>
        <w:t xml:space="preserve">　(1) 熱中症対策にも十分に配慮することとし、水分補給を行うときは、各自のペットボトルや、使い捨</w:t>
      </w:r>
    </w:p>
    <w:p w14:paraId="586A17CE" w14:textId="77777777" w:rsidR="00E81D08" w:rsidRDefault="00E81D08" w:rsidP="00E81D08">
      <w:pPr>
        <w:autoSpaceDE w:val="0"/>
        <w:autoSpaceDN w:val="0"/>
        <w:spacing w:line="276" w:lineRule="auto"/>
        <w:ind w:leftChars="200" w:left="660" w:hangingChars="100" w:hanging="220"/>
      </w:pPr>
      <w:r>
        <w:rPr>
          <w:rFonts w:hint="eastAsia"/>
        </w:rPr>
        <w:t>て紙コップなどを用意し、飲み回しなどを行わないようにすること。マスクを常時着用すると体力</w:t>
      </w:r>
    </w:p>
    <w:p w14:paraId="79201E63" w14:textId="77777777" w:rsidR="00E81D08" w:rsidRDefault="00E81D08" w:rsidP="00E81D08">
      <w:pPr>
        <w:autoSpaceDE w:val="0"/>
        <w:autoSpaceDN w:val="0"/>
        <w:spacing w:line="276" w:lineRule="auto"/>
        <w:ind w:leftChars="200" w:left="660" w:hangingChars="100" w:hanging="220"/>
      </w:pPr>
      <w:r>
        <w:rPr>
          <w:rFonts w:hint="eastAsia"/>
        </w:rPr>
        <w:t>消耗にもつながるので着用の状況を適切に判断すること。</w:t>
      </w:r>
    </w:p>
    <w:p w14:paraId="603AB306" w14:textId="619A795D" w:rsidR="00E81D08" w:rsidRDefault="00E81D08" w:rsidP="00181980">
      <w:pPr>
        <w:autoSpaceDE w:val="0"/>
        <w:autoSpaceDN w:val="0"/>
        <w:spacing w:line="276" w:lineRule="auto"/>
        <w:ind w:left="660" w:hangingChars="300" w:hanging="660"/>
      </w:pPr>
      <w:r>
        <w:rPr>
          <w:rFonts w:hint="eastAsia"/>
        </w:rPr>
        <w:t xml:space="preserve">　(2) 周囲の人とは対面を避け会話は控えめにすること。利用後は座席等を消毒・除菌を行い、ごみは必ず持ち帰ること。(消毒する用具は各校で準備すること)</w:t>
      </w:r>
    </w:p>
    <w:p w14:paraId="46F2DF25" w14:textId="77777777" w:rsidR="00E81D08" w:rsidRDefault="00E81D08" w:rsidP="00E81D08">
      <w:pPr>
        <w:autoSpaceDE w:val="0"/>
        <w:autoSpaceDN w:val="0"/>
        <w:spacing w:line="276" w:lineRule="auto"/>
        <w:ind w:left="660" w:hangingChars="300" w:hanging="660"/>
      </w:pPr>
      <w:r>
        <w:rPr>
          <w:rFonts w:hint="eastAsia"/>
        </w:rPr>
        <w:t xml:space="preserve">　(3) 更衣室は、マスクを着用して接触や会話など、人との間隔にも注意して短時間で利用すること。</w:t>
      </w:r>
    </w:p>
    <w:p w14:paraId="6E6772D8" w14:textId="77777777" w:rsidR="00912018" w:rsidRDefault="006E1ECB" w:rsidP="00181980">
      <w:pPr>
        <w:autoSpaceDE w:val="0"/>
        <w:autoSpaceDN w:val="0"/>
        <w:spacing w:line="276" w:lineRule="auto"/>
      </w:pPr>
      <w:r w:rsidRPr="006E1ECB">
        <w:rPr>
          <w:rFonts w:hint="eastAsia"/>
        </w:rPr>
        <w:t xml:space="preserve">　</w:t>
      </w:r>
      <w:r w:rsidR="00181980">
        <w:rPr>
          <w:rFonts w:hint="eastAsia"/>
        </w:rPr>
        <w:t>(4</w:t>
      </w:r>
      <w:r w:rsidR="00E81D08">
        <w:rPr>
          <w:rFonts w:hint="eastAsia"/>
        </w:rPr>
        <w:t>) 各学校における感染拡大防止対策については、併せて講ずること。</w:t>
      </w:r>
    </w:p>
    <w:p w14:paraId="11ADB199" w14:textId="4229413F" w:rsidR="00833DE8" w:rsidRDefault="0038293D" w:rsidP="00912018">
      <w:pPr>
        <w:autoSpaceDE w:val="0"/>
        <w:autoSpaceDN w:val="0"/>
        <w:spacing w:line="276" w:lineRule="auto"/>
        <w:ind w:left="440" w:hangingChars="200" w:hanging="440"/>
      </w:pPr>
      <w:r>
        <w:rPr>
          <w:rFonts w:hint="eastAsia"/>
        </w:rPr>
        <w:t xml:space="preserve">　(</w:t>
      </w:r>
      <w:r>
        <w:t xml:space="preserve">5) </w:t>
      </w:r>
      <w:r>
        <w:rPr>
          <w:rFonts w:hint="eastAsia"/>
        </w:rPr>
        <w:t>座席については１つ空けるなど</w:t>
      </w:r>
      <w:r w:rsidRPr="00E93671">
        <w:rPr>
          <w:rFonts w:hint="eastAsia"/>
          <w:b/>
          <w:color w:val="FF0000"/>
        </w:rPr>
        <w:t>間隔をとって使用する</w:t>
      </w:r>
      <w:r>
        <w:rPr>
          <w:rFonts w:hint="eastAsia"/>
        </w:rPr>
        <w:t>こと。</w:t>
      </w:r>
    </w:p>
    <w:p w14:paraId="5720444B" w14:textId="4DCD05FB" w:rsidR="00575F8D" w:rsidRDefault="00575F8D" w:rsidP="00575F8D">
      <w:pPr>
        <w:autoSpaceDE w:val="0"/>
        <w:autoSpaceDN w:val="0"/>
        <w:spacing w:line="276" w:lineRule="auto"/>
        <w:ind w:left="440" w:hangingChars="200" w:hanging="440"/>
      </w:pPr>
      <w:r>
        <w:rPr>
          <w:rFonts w:hint="eastAsia"/>
        </w:rPr>
        <w:t xml:space="preserve">　</w:t>
      </w:r>
      <w:r w:rsidR="00181980">
        <w:rPr>
          <w:rFonts w:hint="eastAsia"/>
        </w:rPr>
        <w:t>(</w:t>
      </w:r>
      <w:r w:rsidR="0038293D">
        <w:t>6</w:t>
      </w:r>
      <w:r>
        <w:rPr>
          <w:rFonts w:hint="eastAsia"/>
        </w:rPr>
        <w:t xml:space="preserve">) </w:t>
      </w:r>
      <w:r w:rsidRPr="00575F8D">
        <w:rPr>
          <w:rFonts w:hint="eastAsia"/>
          <w:b/>
          <w:color w:val="FF0000"/>
        </w:rPr>
        <w:t>発声や応援グッズ</w:t>
      </w:r>
      <w:r>
        <w:rPr>
          <w:rFonts w:hint="eastAsia"/>
        </w:rPr>
        <w:t>（ペットボトル・太鼓など）を使用しての</w:t>
      </w:r>
      <w:r w:rsidRPr="00575F8D">
        <w:rPr>
          <w:rFonts w:hint="eastAsia"/>
          <w:b/>
          <w:color w:val="FF0000"/>
        </w:rPr>
        <w:t>応援は禁止</w:t>
      </w:r>
      <w:r>
        <w:rPr>
          <w:rFonts w:hint="eastAsia"/>
        </w:rPr>
        <w:t>とします。</w:t>
      </w:r>
    </w:p>
    <w:p w14:paraId="4D6B4D0B" w14:textId="15F1D03A" w:rsidR="00522178" w:rsidRDefault="00522178" w:rsidP="00575F8D">
      <w:pPr>
        <w:autoSpaceDE w:val="0"/>
        <w:autoSpaceDN w:val="0"/>
        <w:spacing w:line="276" w:lineRule="auto"/>
        <w:ind w:left="440" w:hangingChars="200" w:hanging="44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(7) </w:t>
      </w:r>
      <w:r>
        <w:rPr>
          <w:rFonts w:hint="eastAsia"/>
        </w:rPr>
        <w:t>座席の指定は行いません。</w:t>
      </w:r>
    </w:p>
    <w:p w14:paraId="384FE07B" w14:textId="77777777" w:rsidR="0038293D" w:rsidRDefault="001626C8" w:rsidP="00F276C4">
      <w:pPr>
        <w:autoSpaceDE w:val="0"/>
        <w:autoSpaceDN w:val="0"/>
        <w:spacing w:line="276" w:lineRule="auto"/>
        <w:ind w:left="440" w:hangingChars="200" w:hanging="440"/>
      </w:pPr>
      <w:r>
        <w:rPr>
          <w:rFonts w:hint="eastAsia"/>
        </w:rPr>
        <w:t xml:space="preserve">  </w:t>
      </w:r>
    </w:p>
    <w:p w14:paraId="7FA3BB8E" w14:textId="1FBE813E" w:rsidR="00E81D08" w:rsidRDefault="0038293D" w:rsidP="00F276C4">
      <w:pPr>
        <w:autoSpaceDE w:val="0"/>
        <w:autoSpaceDN w:val="0"/>
        <w:spacing w:line="276" w:lineRule="auto"/>
        <w:ind w:left="440" w:hangingChars="200" w:hanging="440"/>
      </w:pPr>
      <w:r>
        <w:rPr>
          <w:rFonts w:hint="eastAsia"/>
        </w:rPr>
        <w:t>５</w:t>
      </w:r>
      <w:r w:rsidR="00575F8D">
        <w:rPr>
          <w:rFonts w:hint="eastAsia"/>
        </w:rPr>
        <w:t xml:space="preserve">　その他</w:t>
      </w:r>
    </w:p>
    <w:p w14:paraId="0747B028" w14:textId="1C7EF6C1" w:rsidR="00522178" w:rsidRDefault="006944CD" w:rsidP="00522178">
      <w:pPr>
        <w:pStyle w:val="a9"/>
        <w:numPr>
          <w:ilvl w:val="0"/>
          <w:numId w:val="1"/>
        </w:numPr>
        <w:autoSpaceDE w:val="0"/>
        <w:autoSpaceDN w:val="0"/>
        <w:spacing w:line="276" w:lineRule="auto"/>
        <w:ind w:leftChars="0"/>
        <w:rPr>
          <w:rFonts w:hint="eastAsia"/>
        </w:rPr>
      </w:pPr>
      <w:r>
        <w:rPr>
          <w:rFonts w:hint="eastAsia"/>
        </w:rPr>
        <w:t>感染拡大防止の観点から、</w:t>
      </w:r>
      <w:r w:rsidR="0038293D" w:rsidRPr="00522178">
        <w:rPr>
          <w:rFonts w:hint="eastAsia"/>
          <w:b/>
          <w:bCs/>
          <w:color w:val="FF0000"/>
        </w:rPr>
        <w:t>保護者の</w:t>
      </w:r>
      <w:r w:rsidR="00534042" w:rsidRPr="00522178">
        <w:rPr>
          <w:rFonts w:hint="eastAsia"/>
          <w:b/>
          <w:color w:val="FF0000"/>
        </w:rPr>
        <w:t>体育館</w:t>
      </w:r>
      <w:r w:rsidR="00B91883" w:rsidRPr="00522178">
        <w:rPr>
          <w:rFonts w:hint="eastAsia"/>
          <w:b/>
          <w:color w:val="FF0000"/>
        </w:rPr>
        <w:t>内</w:t>
      </w:r>
      <w:r>
        <w:rPr>
          <w:rFonts w:hint="eastAsia"/>
        </w:rPr>
        <w:t>での</w:t>
      </w:r>
      <w:r w:rsidRPr="00522178">
        <w:rPr>
          <w:rFonts w:hint="eastAsia"/>
          <w:b/>
          <w:color w:val="FF0000"/>
        </w:rPr>
        <w:t>昼食や補食は禁止</w:t>
      </w:r>
      <w:r>
        <w:rPr>
          <w:rFonts w:hint="eastAsia"/>
        </w:rPr>
        <w:t>とする。ただし、水分については認める。</w:t>
      </w:r>
    </w:p>
    <w:p w14:paraId="4C817250" w14:textId="61577D28" w:rsidR="00833DE8" w:rsidRPr="0038293D" w:rsidRDefault="00534042" w:rsidP="0038293D">
      <w:pPr>
        <w:autoSpaceDE w:val="0"/>
        <w:autoSpaceDN w:val="0"/>
        <w:spacing w:line="276" w:lineRule="auto"/>
        <w:ind w:left="660" w:hangingChars="300" w:hanging="660"/>
        <w:rPr>
          <w:b/>
          <w:color w:val="FF0000"/>
        </w:rPr>
      </w:pPr>
      <w:r>
        <w:rPr>
          <w:rFonts w:hint="eastAsia"/>
        </w:rPr>
        <w:t xml:space="preserve">　</w:t>
      </w:r>
      <w:r>
        <w:rPr>
          <w:rFonts w:hint="eastAsia"/>
          <w:b/>
          <w:color w:val="FF0000"/>
        </w:rPr>
        <w:t>(</w:t>
      </w:r>
      <w:r w:rsidR="0038293D">
        <w:rPr>
          <w:b/>
          <w:color w:val="FF0000"/>
        </w:rPr>
        <w:t>2</w:t>
      </w:r>
      <w:r w:rsidR="00833DE8" w:rsidRPr="00E93671">
        <w:rPr>
          <w:rFonts w:hint="eastAsia"/>
          <w:b/>
          <w:color w:val="FF0000"/>
        </w:rPr>
        <w:t>)</w:t>
      </w:r>
      <w:r w:rsidR="00833DE8" w:rsidRPr="00E93671">
        <w:rPr>
          <w:b/>
          <w:color w:val="FF0000"/>
        </w:rPr>
        <w:t xml:space="preserve"> </w:t>
      </w:r>
      <w:r w:rsidR="00833DE8" w:rsidRPr="00E93671">
        <w:rPr>
          <w:rFonts w:hint="eastAsia"/>
          <w:b/>
          <w:color w:val="FF0000"/>
        </w:rPr>
        <w:t>大会期間中、コロナ感染症の感染者(濃厚接触者含む)が出た場合は、速やかに連絡してください。連絡先：高体連ハンドボール専門部委員長　加藤　英二　０９０－７１０６－６３５４</w:t>
      </w:r>
    </w:p>
    <w:p w14:paraId="1D0B3524" w14:textId="77777777" w:rsidR="00833DE8" w:rsidRPr="00833DE8" w:rsidRDefault="00833DE8" w:rsidP="00833DE8">
      <w:pPr>
        <w:rPr>
          <w:b/>
          <w:color w:val="FF0000"/>
          <w:u w:val="single"/>
        </w:rPr>
      </w:pPr>
    </w:p>
    <w:sectPr w:rsidR="00833DE8" w:rsidRPr="00833DE8" w:rsidSect="00DE3EF1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EC94" w14:textId="77777777" w:rsidR="00106825" w:rsidRDefault="00106825" w:rsidP="00B91883">
      <w:r>
        <w:separator/>
      </w:r>
    </w:p>
  </w:endnote>
  <w:endnote w:type="continuationSeparator" w:id="0">
    <w:p w14:paraId="7A5A4561" w14:textId="77777777" w:rsidR="00106825" w:rsidRDefault="00106825" w:rsidP="00B9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62B9" w14:textId="77777777" w:rsidR="00106825" w:rsidRDefault="00106825" w:rsidP="00B91883">
      <w:r>
        <w:separator/>
      </w:r>
    </w:p>
  </w:footnote>
  <w:footnote w:type="continuationSeparator" w:id="0">
    <w:p w14:paraId="29AAD5D0" w14:textId="77777777" w:rsidR="00106825" w:rsidRDefault="00106825" w:rsidP="00B9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57A"/>
    <w:multiLevelType w:val="hybridMultilevel"/>
    <w:tmpl w:val="65DC32F0"/>
    <w:lvl w:ilvl="0" w:tplc="91F4BD3E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45112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DD"/>
    <w:rsid w:val="00034023"/>
    <w:rsid w:val="00062972"/>
    <w:rsid w:val="00064526"/>
    <w:rsid w:val="000836E2"/>
    <w:rsid w:val="000B28B7"/>
    <w:rsid w:val="000D538E"/>
    <w:rsid w:val="000E629E"/>
    <w:rsid w:val="00106825"/>
    <w:rsid w:val="00110E36"/>
    <w:rsid w:val="00113D66"/>
    <w:rsid w:val="00161B63"/>
    <w:rsid w:val="001626C8"/>
    <w:rsid w:val="0018032E"/>
    <w:rsid w:val="00181980"/>
    <w:rsid w:val="00280157"/>
    <w:rsid w:val="00290B2F"/>
    <w:rsid w:val="00293CE9"/>
    <w:rsid w:val="002D4E60"/>
    <w:rsid w:val="002D78BC"/>
    <w:rsid w:val="00316A55"/>
    <w:rsid w:val="00346C4E"/>
    <w:rsid w:val="0038293D"/>
    <w:rsid w:val="003D1BA2"/>
    <w:rsid w:val="0040583C"/>
    <w:rsid w:val="00453C76"/>
    <w:rsid w:val="004C254F"/>
    <w:rsid w:val="004D0065"/>
    <w:rsid w:val="00513100"/>
    <w:rsid w:val="00522178"/>
    <w:rsid w:val="00534042"/>
    <w:rsid w:val="005744AF"/>
    <w:rsid w:val="00575F8D"/>
    <w:rsid w:val="005A69D2"/>
    <w:rsid w:val="005B20EC"/>
    <w:rsid w:val="005D50BC"/>
    <w:rsid w:val="005F366E"/>
    <w:rsid w:val="00634DAD"/>
    <w:rsid w:val="00637B6F"/>
    <w:rsid w:val="00661F15"/>
    <w:rsid w:val="006944CD"/>
    <w:rsid w:val="006B573A"/>
    <w:rsid w:val="006E0511"/>
    <w:rsid w:val="006E1ECB"/>
    <w:rsid w:val="006F72E7"/>
    <w:rsid w:val="007802A7"/>
    <w:rsid w:val="00793CCE"/>
    <w:rsid w:val="007C124E"/>
    <w:rsid w:val="007C4BBA"/>
    <w:rsid w:val="007E5995"/>
    <w:rsid w:val="007E5D26"/>
    <w:rsid w:val="007F357E"/>
    <w:rsid w:val="00807862"/>
    <w:rsid w:val="00833DE8"/>
    <w:rsid w:val="008342C1"/>
    <w:rsid w:val="008614F3"/>
    <w:rsid w:val="00885793"/>
    <w:rsid w:val="00886159"/>
    <w:rsid w:val="008A79D2"/>
    <w:rsid w:val="008F78E4"/>
    <w:rsid w:val="00903727"/>
    <w:rsid w:val="00907666"/>
    <w:rsid w:val="00912018"/>
    <w:rsid w:val="00934D74"/>
    <w:rsid w:val="0093500C"/>
    <w:rsid w:val="00945EFA"/>
    <w:rsid w:val="00965111"/>
    <w:rsid w:val="00965CF6"/>
    <w:rsid w:val="009E67E7"/>
    <w:rsid w:val="00A6792D"/>
    <w:rsid w:val="00AB40CD"/>
    <w:rsid w:val="00AD5DCB"/>
    <w:rsid w:val="00B223B5"/>
    <w:rsid w:val="00B329B5"/>
    <w:rsid w:val="00B53227"/>
    <w:rsid w:val="00B84F45"/>
    <w:rsid w:val="00B91182"/>
    <w:rsid w:val="00B91883"/>
    <w:rsid w:val="00B93070"/>
    <w:rsid w:val="00BA1976"/>
    <w:rsid w:val="00BA19BF"/>
    <w:rsid w:val="00BA1F14"/>
    <w:rsid w:val="00BF63C9"/>
    <w:rsid w:val="00C05A15"/>
    <w:rsid w:val="00C144F3"/>
    <w:rsid w:val="00C17983"/>
    <w:rsid w:val="00C748AC"/>
    <w:rsid w:val="00CD73CC"/>
    <w:rsid w:val="00D357B9"/>
    <w:rsid w:val="00D55DDD"/>
    <w:rsid w:val="00D6056D"/>
    <w:rsid w:val="00D71A28"/>
    <w:rsid w:val="00D90472"/>
    <w:rsid w:val="00D91FA3"/>
    <w:rsid w:val="00D9604E"/>
    <w:rsid w:val="00DC7EA1"/>
    <w:rsid w:val="00DE3EF1"/>
    <w:rsid w:val="00DF1CE9"/>
    <w:rsid w:val="00E5193D"/>
    <w:rsid w:val="00E7222C"/>
    <w:rsid w:val="00E81D08"/>
    <w:rsid w:val="00E93671"/>
    <w:rsid w:val="00F276C4"/>
    <w:rsid w:val="00F3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60554"/>
  <w15:chartTrackingRefBased/>
  <w15:docId w15:val="{84C60689-7317-4BFB-97D8-8A7A1A8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59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1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883"/>
  </w:style>
  <w:style w:type="paragraph" w:styleId="a7">
    <w:name w:val="footer"/>
    <w:basedOn w:val="a"/>
    <w:link w:val="a8"/>
    <w:uiPriority w:val="99"/>
    <w:unhideWhenUsed/>
    <w:rsid w:val="00B91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883"/>
  </w:style>
  <w:style w:type="paragraph" w:styleId="a9">
    <w:name w:val="List Paragraph"/>
    <w:basedOn w:val="a"/>
    <w:uiPriority w:val="34"/>
    <w:qFormat/>
    <w:rsid w:val="005221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3ABB-26F6-4280-A036-6C479101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momo2705</dc:creator>
  <cp:keywords/>
  <dc:description/>
  <cp:lastModifiedBy>京都府教育庁</cp:lastModifiedBy>
  <cp:revision>61</cp:revision>
  <cp:lastPrinted>2022-07-07T10:51:00Z</cp:lastPrinted>
  <dcterms:created xsi:type="dcterms:W3CDTF">2020-07-10T00:58:00Z</dcterms:created>
  <dcterms:modified xsi:type="dcterms:W3CDTF">2022-07-20T10:52:00Z</dcterms:modified>
</cp:coreProperties>
</file>